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EA" w:rsidRDefault="00985CBA" w:rsidP="00985CBA">
      <w:pPr>
        <w:jc w:val="center"/>
        <w:rPr>
          <w:b/>
          <w:sz w:val="24"/>
          <w:szCs w:val="24"/>
        </w:rPr>
      </w:pPr>
      <w:r w:rsidRPr="00985CBA">
        <w:rPr>
          <w:b/>
          <w:sz w:val="24"/>
          <w:szCs w:val="24"/>
        </w:rPr>
        <w:t xml:space="preserve">Minutes of Strategic Policy Committee 4 – Housing </w:t>
      </w:r>
      <w:r w:rsidRPr="00985CBA">
        <w:rPr>
          <w:b/>
          <w:sz w:val="24"/>
          <w:szCs w:val="24"/>
        </w:rPr>
        <w:br/>
        <w:t>held on 10</w:t>
      </w:r>
      <w:r w:rsidRPr="00985CBA">
        <w:rPr>
          <w:b/>
          <w:sz w:val="24"/>
          <w:szCs w:val="24"/>
          <w:vertAlign w:val="superscript"/>
        </w:rPr>
        <w:t>th</w:t>
      </w:r>
      <w:r w:rsidRPr="00985CBA">
        <w:rPr>
          <w:b/>
          <w:sz w:val="24"/>
          <w:szCs w:val="24"/>
        </w:rPr>
        <w:t xml:space="preserve"> November, 2016 at 11am in John’s Green House</w:t>
      </w:r>
    </w:p>
    <w:p w:rsidR="00985CBA" w:rsidRDefault="00985CBA" w:rsidP="00985CBA">
      <w:pPr>
        <w:rPr>
          <w:b/>
          <w:sz w:val="24"/>
          <w:szCs w:val="24"/>
        </w:rPr>
      </w:pPr>
    </w:p>
    <w:p w:rsidR="00985CBA" w:rsidRDefault="00985CBA" w:rsidP="00853705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ab/>
      </w:r>
      <w:r w:rsidR="00853705">
        <w:rPr>
          <w:sz w:val="24"/>
          <w:szCs w:val="24"/>
        </w:rPr>
        <w:t>Cllr. Andrew McGuinness, Chairman, Cllr. Patrick O’Neill, Cllr. Michael McCarthy, Cllr. Fidelis Doherty, Cllr. Joe Malone, Mary Egan, Declan Murphy, Yvonne Moriarty, Margaret Leahy.</w:t>
      </w:r>
    </w:p>
    <w:p w:rsidR="00853705" w:rsidRDefault="00853705" w:rsidP="00853705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In Attendance: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Mary Mulholland, Martin Mullally, Margaret Newport, Anne Marie Shortall, Martin Comerford, Joe Scully, Lisa Bourke.</w:t>
      </w:r>
    </w:p>
    <w:p w:rsidR="00853705" w:rsidRDefault="00853705" w:rsidP="00853705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Apologies: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Brian Dunlop.</w:t>
      </w:r>
    </w:p>
    <w:p w:rsidR="00853705" w:rsidRDefault="00853705" w:rsidP="00853705">
      <w:pPr>
        <w:ind w:left="2160" w:hanging="2160"/>
        <w:rPr>
          <w:sz w:val="24"/>
          <w:szCs w:val="24"/>
        </w:rPr>
      </w:pPr>
    </w:p>
    <w:p w:rsidR="00853705" w:rsidRPr="00853705" w:rsidRDefault="00853705" w:rsidP="0085370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&amp; Matters Arising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The minutes of the previous meeting held on 8</w:t>
      </w:r>
      <w:r w:rsidRPr="008537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September, 2016 were adopted on the proposal of Cllr. M. McCarthy and seconded by Cllr. P O’Neill.</w:t>
      </w:r>
    </w:p>
    <w:p w:rsidR="00853705" w:rsidRPr="00853705" w:rsidRDefault="00687E29" w:rsidP="00853705">
      <w:pPr>
        <w:ind w:left="720"/>
        <w:rPr>
          <w:sz w:val="24"/>
          <w:szCs w:val="24"/>
        </w:rPr>
      </w:pPr>
      <w:r>
        <w:rPr>
          <w:sz w:val="24"/>
          <w:szCs w:val="24"/>
        </w:rPr>
        <w:t>Mary Egan represent</w:t>
      </w:r>
      <w:r w:rsidR="0030250E">
        <w:rPr>
          <w:sz w:val="24"/>
          <w:szCs w:val="24"/>
        </w:rPr>
        <w:t>ing the Public Participation Ne</w:t>
      </w:r>
      <w:r>
        <w:rPr>
          <w:sz w:val="24"/>
          <w:szCs w:val="24"/>
        </w:rPr>
        <w:t xml:space="preserve">twork </w:t>
      </w:r>
      <w:r w:rsidR="005B1EC8">
        <w:rPr>
          <w:sz w:val="24"/>
          <w:szCs w:val="24"/>
        </w:rPr>
        <w:t>(Community Pillar)</w:t>
      </w:r>
      <w:r>
        <w:rPr>
          <w:sz w:val="24"/>
          <w:szCs w:val="24"/>
        </w:rPr>
        <w:t xml:space="preserve"> was welcome</w:t>
      </w:r>
      <w:r w:rsidR="0030250E">
        <w:rPr>
          <w:sz w:val="24"/>
          <w:szCs w:val="24"/>
        </w:rPr>
        <w:t>d</w:t>
      </w:r>
      <w:r>
        <w:rPr>
          <w:sz w:val="24"/>
          <w:szCs w:val="24"/>
        </w:rPr>
        <w:t xml:space="preserve"> as a new member onto the committee</w:t>
      </w:r>
      <w:r w:rsidR="005B1EC8">
        <w:rPr>
          <w:sz w:val="24"/>
          <w:szCs w:val="24"/>
        </w:rPr>
        <w:t>.  Newly appointed Director of Services</w:t>
      </w:r>
      <w:r w:rsidR="00101E03">
        <w:rPr>
          <w:sz w:val="24"/>
          <w:szCs w:val="24"/>
        </w:rPr>
        <w:t xml:space="preserve"> for Housing</w:t>
      </w:r>
      <w:r w:rsidR="005B1EC8">
        <w:rPr>
          <w:sz w:val="24"/>
          <w:szCs w:val="24"/>
        </w:rPr>
        <w:t>, Mary Mulholland was also welcomed by Cllr. Andrew McGuinness.</w:t>
      </w:r>
    </w:p>
    <w:p w:rsidR="00853705" w:rsidRDefault="00853705" w:rsidP="00853705">
      <w:pPr>
        <w:pStyle w:val="ListParagraph"/>
        <w:rPr>
          <w:b/>
          <w:sz w:val="24"/>
          <w:szCs w:val="24"/>
        </w:rPr>
      </w:pPr>
    </w:p>
    <w:p w:rsidR="005B1EC8" w:rsidRDefault="00853705" w:rsidP="0085370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Homeless </w:t>
      </w:r>
      <w:r w:rsidR="005B1EC8">
        <w:rPr>
          <w:b/>
          <w:sz w:val="24"/>
          <w:szCs w:val="24"/>
        </w:rPr>
        <w:t>Update – Presentation by Margaret Newport, Senior Social Worker, Housing</w:t>
      </w:r>
    </w:p>
    <w:p w:rsidR="0030250E" w:rsidRDefault="005B1EC8" w:rsidP="005B1E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Margaret Newport updated the committee members on homeless statistics for Kilkenny for January to October, 2016 (copy of report circulated).  There were 296 homeless/potentially homeless presentations up to 31</w:t>
      </w:r>
      <w:r w:rsidRPr="005B1EC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October, 2016. </w:t>
      </w:r>
      <w:r w:rsidR="0030250E">
        <w:rPr>
          <w:sz w:val="24"/>
          <w:szCs w:val="24"/>
        </w:rPr>
        <w:br/>
      </w:r>
      <w:r w:rsidR="0030250E">
        <w:rPr>
          <w:sz w:val="24"/>
          <w:szCs w:val="24"/>
        </w:rPr>
        <w:br/>
      </w:r>
      <w:r>
        <w:rPr>
          <w:sz w:val="24"/>
          <w:szCs w:val="24"/>
        </w:rPr>
        <w:t xml:space="preserve">Lack of availability </w:t>
      </w:r>
      <w:r w:rsidR="0030250E">
        <w:rPr>
          <w:sz w:val="24"/>
          <w:szCs w:val="24"/>
        </w:rPr>
        <w:t xml:space="preserve">of private rented accommodation, vacant properties, the Repair &amp; Lease Initiative and </w:t>
      </w:r>
      <w:r>
        <w:rPr>
          <w:sz w:val="24"/>
          <w:szCs w:val="24"/>
        </w:rPr>
        <w:t>changes to the Housing Stra</w:t>
      </w:r>
      <w:r w:rsidR="0030250E">
        <w:rPr>
          <w:sz w:val="24"/>
          <w:szCs w:val="24"/>
        </w:rPr>
        <w:t>t</w:t>
      </w:r>
      <w:r>
        <w:rPr>
          <w:sz w:val="24"/>
          <w:szCs w:val="24"/>
        </w:rPr>
        <w:t xml:space="preserve">egy regarding children in B&amp;B/Emergency Accommodation and the challenges regarding same </w:t>
      </w:r>
      <w:r w:rsidR="0030250E">
        <w:rPr>
          <w:sz w:val="24"/>
          <w:szCs w:val="24"/>
        </w:rPr>
        <w:t xml:space="preserve">were discussed. </w:t>
      </w:r>
    </w:p>
    <w:p w:rsidR="0030250E" w:rsidRDefault="0030250E" w:rsidP="005B1EC8">
      <w:pPr>
        <w:pStyle w:val="ListParagraph"/>
        <w:rPr>
          <w:sz w:val="24"/>
          <w:szCs w:val="24"/>
        </w:rPr>
      </w:pPr>
    </w:p>
    <w:p w:rsidR="0030250E" w:rsidRPr="00B27E36" w:rsidRDefault="0030250E" w:rsidP="0030250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Traveller Accommodation Programme</w:t>
      </w:r>
      <w:r w:rsidR="00680E64">
        <w:rPr>
          <w:b/>
          <w:sz w:val="24"/>
          <w:szCs w:val="24"/>
        </w:rPr>
        <w:t xml:space="preserve"> (TAP)</w:t>
      </w:r>
      <w:r>
        <w:rPr>
          <w:b/>
          <w:sz w:val="24"/>
          <w:szCs w:val="24"/>
        </w:rPr>
        <w:t xml:space="preserve"> 2014 -2018 – Update by Margaret Newport</w:t>
      </w:r>
      <w:r w:rsidR="00101E03">
        <w:rPr>
          <w:b/>
          <w:sz w:val="24"/>
          <w:szCs w:val="24"/>
        </w:rPr>
        <w:t xml:space="preserve">, Senior Social Worker, Housing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Margaret Newport </w:t>
      </w:r>
      <w:r w:rsidR="00680E64">
        <w:rPr>
          <w:sz w:val="24"/>
          <w:szCs w:val="24"/>
        </w:rPr>
        <w:t>gave a brief outline of what is involved in the review of the TAP, which must be completed by 31</w:t>
      </w:r>
      <w:r w:rsidR="00680E64" w:rsidRPr="00680E64">
        <w:rPr>
          <w:sz w:val="24"/>
          <w:szCs w:val="24"/>
          <w:vertAlign w:val="superscript"/>
        </w:rPr>
        <w:t>st</w:t>
      </w:r>
      <w:r w:rsidR="00680E64">
        <w:rPr>
          <w:sz w:val="24"/>
          <w:szCs w:val="24"/>
        </w:rPr>
        <w:t xml:space="preserve"> December, 2016 (copy of report on same was circulated).  In spite of progress made since Kilkenny County Council still faces a number of key challenges in addressing the accommodation needs of Traveller families living in its functional area.  Cllr Andrew McGuinness stated that there is a need for Traveller accommodation issues to be discussed honestly and factually </w:t>
      </w:r>
      <w:r w:rsidR="00680E64">
        <w:rPr>
          <w:sz w:val="24"/>
          <w:szCs w:val="24"/>
        </w:rPr>
        <w:lastRenderedPageBreak/>
        <w:t xml:space="preserve">without prejudice based on experiences.  </w:t>
      </w:r>
      <w:r w:rsidR="00B27E36">
        <w:rPr>
          <w:sz w:val="24"/>
          <w:szCs w:val="24"/>
        </w:rPr>
        <w:t>Martin Mullally reminded the committee that purpose of the SPC was discussed policy matters only.   Contributions were made by Cllr. Joe Malone, Cllr. Fidelis Doherty, Declan Murphy and Patrick O’Neill</w:t>
      </w:r>
      <w:r w:rsidR="00101E03">
        <w:rPr>
          <w:sz w:val="24"/>
          <w:szCs w:val="24"/>
        </w:rPr>
        <w:t>.</w:t>
      </w:r>
    </w:p>
    <w:p w:rsidR="00B27E36" w:rsidRDefault="00B27E36" w:rsidP="00B27E36">
      <w:pPr>
        <w:pStyle w:val="ListParagraph"/>
        <w:rPr>
          <w:b/>
          <w:sz w:val="24"/>
          <w:szCs w:val="24"/>
        </w:rPr>
      </w:pPr>
    </w:p>
    <w:p w:rsidR="0030250E" w:rsidRPr="002E22D9" w:rsidRDefault="00B27E36" w:rsidP="002E22D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Housing Needs Assessment 2016</w:t>
      </w:r>
      <w:r w:rsidR="002E22D9">
        <w:rPr>
          <w:b/>
          <w:sz w:val="24"/>
          <w:szCs w:val="24"/>
        </w:rPr>
        <w:br/>
      </w:r>
      <w:r w:rsidRPr="002E22D9">
        <w:rPr>
          <w:sz w:val="24"/>
          <w:szCs w:val="24"/>
        </w:rPr>
        <w:t>A summary of the Social Housing Assessment 2016 was circulated</w:t>
      </w:r>
      <w:r w:rsidR="00633957" w:rsidRPr="002E22D9">
        <w:rPr>
          <w:sz w:val="24"/>
          <w:szCs w:val="24"/>
        </w:rPr>
        <w:t xml:space="preserve"> giving details of housing applicants per area and house size requirements, these details were returned to the Department of Environment on 10</w:t>
      </w:r>
      <w:r w:rsidR="00633957" w:rsidRPr="002E22D9">
        <w:rPr>
          <w:sz w:val="24"/>
          <w:szCs w:val="24"/>
          <w:vertAlign w:val="superscript"/>
        </w:rPr>
        <w:t>th</w:t>
      </w:r>
      <w:r w:rsidR="00633957" w:rsidRPr="002E22D9">
        <w:rPr>
          <w:sz w:val="24"/>
          <w:szCs w:val="24"/>
        </w:rPr>
        <w:t xml:space="preserve"> October, 2016. This is the last of the three year full Housing Needs Assessments and will be replaced by an Annual Assessment in May, 2017.  </w:t>
      </w:r>
      <w:r w:rsidRPr="002E22D9">
        <w:rPr>
          <w:sz w:val="24"/>
          <w:szCs w:val="24"/>
        </w:rPr>
        <w:t>The approved number of housing applicants at 10</w:t>
      </w:r>
      <w:r w:rsidRPr="002E22D9">
        <w:rPr>
          <w:sz w:val="24"/>
          <w:szCs w:val="24"/>
          <w:vertAlign w:val="superscript"/>
        </w:rPr>
        <w:t>th</w:t>
      </w:r>
      <w:r w:rsidRPr="002E22D9">
        <w:rPr>
          <w:sz w:val="24"/>
          <w:szCs w:val="24"/>
        </w:rPr>
        <w:t xml:space="preserve"> October 2016 was 1,732.  This does not include those households on a transfer list or in accommodation provided for under RAS or HAP</w:t>
      </w:r>
      <w:r w:rsidR="00633957" w:rsidRPr="002E22D9">
        <w:rPr>
          <w:sz w:val="24"/>
          <w:szCs w:val="24"/>
        </w:rPr>
        <w:t>.  The housing list at 1</w:t>
      </w:r>
      <w:r w:rsidR="00633957" w:rsidRPr="002E22D9">
        <w:rPr>
          <w:sz w:val="24"/>
          <w:szCs w:val="24"/>
          <w:vertAlign w:val="superscript"/>
        </w:rPr>
        <w:t>st</w:t>
      </w:r>
      <w:r w:rsidR="00633957" w:rsidRPr="002E22D9">
        <w:rPr>
          <w:sz w:val="24"/>
          <w:szCs w:val="24"/>
        </w:rPr>
        <w:t xml:space="preserve"> November, 2016 was 2,012.  Some discussion followed regarding designs of any future developments and the need for mixed developments </w:t>
      </w:r>
      <w:r w:rsidR="002E22D9" w:rsidRPr="002E22D9">
        <w:rPr>
          <w:sz w:val="24"/>
          <w:szCs w:val="24"/>
        </w:rPr>
        <w:t>when creating communities.</w:t>
      </w:r>
    </w:p>
    <w:p w:rsidR="002E22D9" w:rsidRPr="002E22D9" w:rsidRDefault="002E22D9" w:rsidP="002E22D9">
      <w:pPr>
        <w:pStyle w:val="ListParagraph"/>
        <w:rPr>
          <w:b/>
          <w:sz w:val="24"/>
          <w:szCs w:val="24"/>
        </w:rPr>
      </w:pPr>
    </w:p>
    <w:p w:rsidR="002E22D9" w:rsidRPr="002E22D9" w:rsidRDefault="002E22D9" w:rsidP="002E22D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Dates for 2017 Meetings</w:t>
      </w:r>
      <w:r>
        <w:rPr>
          <w:b/>
          <w:sz w:val="24"/>
          <w:szCs w:val="24"/>
        </w:rPr>
        <w:br/>
      </w:r>
      <w:r w:rsidRPr="002E22D9">
        <w:rPr>
          <w:sz w:val="24"/>
          <w:szCs w:val="24"/>
        </w:rPr>
        <w:t>The following dates were agreed for SPC 4 meetings for 2017, all to be held at 11am in Johns Green, House:</w:t>
      </w:r>
    </w:p>
    <w:p w:rsidR="002E22D9" w:rsidRPr="002E22D9" w:rsidRDefault="002E22D9" w:rsidP="002E22D9">
      <w:pPr>
        <w:pStyle w:val="ListParagraph"/>
        <w:rPr>
          <w:sz w:val="24"/>
          <w:szCs w:val="24"/>
        </w:rPr>
      </w:pPr>
    </w:p>
    <w:p w:rsidR="002E22D9" w:rsidRDefault="002E22D9" w:rsidP="002E22D9">
      <w:pPr>
        <w:pStyle w:val="ListParagraph"/>
        <w:rPr>
          <w:sz w:val="24"/>
          <w:szCs w:val="24"/>
        </w:rPr>
      </w:pPr>
      <w:r w:rsidRPr="002E22D9">
        <w:rPr>
          <w:sz w:val="24"/>
          <w:szCs w:val="24"/>
        </w:rPr>
        <w:t>26</w:t>
      </w:r>
      <w:r w:rsidRPr="002E22D9">
        <w:rPr>
          <w:sz w:val="24"/>
          <w:szCs w:val="24"/>
          <w:vertAlign w:val="superscript"/>
        </w:rPr>
        <w:t>th</w:t>
      </w:r>
      <w:r w:rsidRPr="002E22D9">
        <w:rPr>
          <w:sz w:val="24"/>
          <w:szCs w:val="24"/>
        </w:rPr>
        <w:t xml:space="preserve"> January, 2017</w:t>
      </w:r>
      <w:r w:rsidRPr="002E22D9">
        <w:rPr>
          <w:sz w:val="24"/>
          <w:szCs w:val="24"/>
        </w:rPr>
        <w:br/>
        <w:t>30</w:t>
      </w:r>
      <w:r w:rsidRPr="002E22D9">
        <w:rPr>
          <w:sz w:val="24"/>
          <w:szCs w:val="24"/>
          <w:vertAlign w:val="superscript"/>
        </w:rPr>
        <w:t>th</w:t>
      </w:r>
      <w:r w:rsidRPr="002E22D9">
        <w:rPr>
          <w:sz w:val="24"/>
          <w:szCs w:val="24"/>
        </w:rPr>
        <w:t xml:space="preserve"> March, 2017</w:t>
      </w:r>
      <w:r w:rsidRPr="002E22D9">
        <w:rPr>
          <w:sz w:val="24"/>
          <w:szCs w:val="24"/>
        </w:rPr>
        <w:br/>
        <w:t>8</w:t>
      </w:r>
      <w:r w:rsidRPr="002E22D9">
        <w:rPr>
          <w:sz w:val="24"/>
          <w:szCs w:val="24"/>
          <w:vertAlign w:val="superscript"/>
        </w:rPr>
        <w:t>th</w:t>
      </w:r>
      <w:r w:rsidRPr="002E22D9">
        <w:rPr>
          <w:sz w:val="24"/>
          <w:szCs w:val="24"/>
        </w:rPr>
        <w:t xml:space="preserve"> June, 2017</w:t>
      </w:r>
      <w:r w:rsidRPr="002E22D9">
        <w:rPr>
          <w:sz w:val="24"/>
          <w:szCs w:val="24"/>
        </w:rPr>
        <w:br/>
        <w:t>7</w:t>
      </w:r>
      <w:r w:rsidRPr="002E22D9">
        <w:rPr>
          <w:sz w:val="24"/>
          <w:szCs w:val="24"/>
          <w:vertAlign w:val="superscript"/>
        </w:rPr>
        <w:t>th</w:t>
      </w:r>
      <w:r w:rsidRPr="002E22D9">
        <w:rPr>
          <w:sz w:val="24"/>
          <w:szCs w:val="24"/>
        </w:rPr>
        <w:t xml:space="preserve"> September, 2017</w:t>
      </w:r>
      <w:r w:rsidRPr="002E22D9">
        <w:rPr>
          <w:sz w:val="24"/>
          <w:szCs w:val="24"/>
        </w:rPr>
        <w:br/>
        <w:t>9</w:t>
      </w:r>
      <w:r w:rsidRPr="002E22D9">
        <w:rPr>
          <w:sz w:val="24"/>
          <w:szCs w:val="24"/>
          <w:vertAlign w:val="superscript"/>
        </w:rPr>
        <w:t>th</w:t>
      </w:r>
      <w:r w:rsidRPr="002E22D9">
        <w:rPr>
          <w:sz w:val="24"/>
          <w:szCs w:val="24"/>
        </w:rPr>
        <w:t xml:space="preserve"> November, 2017</w:t>
      </w:r>
    </w:p>
    <w:p w:rsidR="002E22D9" w:rsidRPr="002E22D9" w:rsidRDefault="002E22D9" w:rsidP="002E22D9">
      <w:pPr>
        <w:pStyle w:val="ListParagraph"/>
        <w:rPr>
          <w:b/>
          <w:sz w:val="24"/>
          <w:szCs w:val="24"/>
        </w:rPr>
      </w:pPr>
    </w:p>
    <w:p w:rsidR="002E22D9" w:rsidRDefault="002E22D9" w:rsidP="002E22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22D9">
        <w:rPr>
          <w:b/>
          <w:sz w:val="24"/>
          <w:szCs w:val="24"/>
        </w:rPr>
        <w:t>AOB</w:t>
      </w:r>
      <w:r w:rsidRPr="002E22D9">
        <w:rPr>
          <w:b/>
          <w:sz w:val="24"/>
          <w:szCs w:val="24"/>
        </w:rPr>
        <w:br/>
      </w:r>
      <w:r>
        <w:rPr>
          <w:sz w:val="24"/>
          <w:szCs w:val="24"/>
        </w:rPr>
        <w:t>It was requested by Declan Murphy that reports to be discussed at SPC 4 meetings would be circulated by email at least 2 days in advance of the meeting.  This was agreed where possible.</w:t>
      </w:r>
    </w:p>
    <w:p w:rsidR="002E22D9" w:rsidRDefault="002E22D9" w:rsidP="002E22D9">
      <w:pPr>
        <w:pStyle w:val="ListParagraph"/>
        <w:rPr>
          <w:b/>
          <w:sz w:val="24"/>
          <w:szCs w:val="24"/>
        </w:rPr>
      </w:pPr>
    </w:p>
    <w:p w:rsidR="002E22D9" w:rsidRDefault="002E22D9" w:rsidP="002E22D9">
      <w:pPr>
        <w:pStyle w:val="ListParagraph"/>
        <w:rPr>
          <w:sz w:val="24"/>
          <w:szCs w:val="24"/>
        </w:rPr>
      </w:pPr>
      <w:r w:rsidRPr="002E22D9">
        <w:rPr>
          <w:sz w:val="24"/>
          <w:szCs w:val="24"/>
        </w:rPr>
        <w:t>Yvonne Moriarty asked if any policy is in place regarding the allocation of refugees into Kilkenny and the lack of facilities available regarding same.</w:t>
      </w:r>
      <w:r>
        <w:rPr>
          <w:sz w:val="24"/>
          <w:szCs w:val="24"/>
        </w:rPr>
        <w:t xml:space="preserve">  Some discussion followed with Mary Mullholland agreeing to prepare a document regarding the role of the Local Authority and others for the next meeting.</w:t>
      </w:r>
    </w:p>
    <w:p w:rsidR="002E22D9" w:rsidRDefault="002E22D9" w:rsidP="002E22D9">
      <w:pPr>
        <w:pStyle w:val="ListParagraph"/>
        <w:rPr>
          <w:sz w:val="24"/>
          <w:szCs w:val="24"/>
        </w:rPr>
      </w:pPr>
    </w:p>
    <w:p w:rsidR="002E22D9" w:rsidRDefault="002E22D9" w:rsidP="003025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concluded the business of the meeting.</w:t>
      </w:r>
    </w:p>
    <w:p w:rsidR="002E22D9" w:rsidRDefault="002E22D9" w:rsidP="0030250E">
      <w:pPr>
        <w:pStyle w:val="ListParagraph"/>
        <w:rPr>
          <w:sz w:val="24"/>
          <w:szCs w:val="24"/>
        </w:rPr>
      </w:pPr>
    </w:p>
    <w:p w:rsidR="002E22D9" w:rsidRDefault="002E22D9" w:rsidP="0030250E">
      <w:pPr>
        <w:pStyle w:val="ListParagraph"/>
        <w:rPr>
          <w:sz w:val="24"/>
          <w:szCs w:val="24"/>
        </w:rPr>
      </w:pPr>
    </w:p>
    <w:p w:rsidR="00853705" w:rsidRPr="0030250E" w:rsidRDefault="005B1EC8" w:rsidP="0030250E">
      <w:pPr>
        <w:rPr>
          <w:b/>
          <w:sz w:val="24"/>
          <w:szCs w:val="24"/>
        </w:rPr>
      </w:pPr>
      <w:r w:rsidRPr="0030250E">
        <w:rPr>
          <w:b/>
          <w:sz w:val="24"/>
          <w:szCs w:val="24"/>
        </w:rPr>
        <w:br/>
      </w:r>
    </w:p>
    <w:sectPr w:rsidR="00853705" w:rsidRPr="0030250E" w:rsidSect="00C14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79E"/>
    <w:multiLevelType w:val="hybridMultilevel"/>
    <w:tmpl w:val="240AF8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A5FBB"/>
    <w:multiLevelType w:val="hybridMultilevel"/>
    <w:tmpl w:val="DFC657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CBA"/>
    <w:rsid w:val="00101E03"/>
    <w:rsid w:val="002B6159"/>
    <w:rsid w:val="002E22D9"/>
    <w:rsid w:val="0030250E"/>
    <w:rsid w:val="0049783E"/>
    <w:rsid w:val="005B1EC8"/>
    <w:rsid w:val="00633957"/>
    <w:rsid w:val="00680E64"/>
    <w:rsid w:val="00687E29"/>
    <w:rsid w:val="0072786E"/>
    <w:rsid w:val="00853705"/>
    <w:rsid w:val="00985CBA"/>
    <w:rsid w:val="00A95545"/>
    <w:rsid w:val="00B27E36"/>
    <w:rsid w:val="00C14DEA"/>
    <w:rsid w:val="00F2220E"/>
    <w:rsid w:val="00F5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C3A4FDE73B4C94867756FCBABC92" ma:contentTypeVersion="0" ma:contentTypeDescription="Create a new document." ma:contentTypeScope="" ma:versionID="bb206190c4f6637a956333c9916784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3FA693-7D48-42DB-884F-8E1576AC1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C448EB-B237-4001-BDDF-BA85659F6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D057F-D897-496A-838A-D95D4CB1E25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lbourke</dc:creator>
  <cp:lastModifiedBy>mcashin</cp:lastModifiedBy>
  <cp:revision>2</cp:revision>
  <dcterms:created xsi:type="dcterms:W3CDTF">2017-01-11T10:56:00Z</dcterms:created>
  <dcterms:modified xsi:type="dcterms:W3CDTF">2017-01-11T10:56:00Z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